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/>
          <w:b/>
          <w:bCs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初领、延期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、变更危险化学品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经营许可证企业名单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</w:p>
    <w:p>
      <w:pPr>
        <w:jc w:val="left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一、危险化学品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经营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企业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4"/>
        <w:tblW w:w="13211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465"/>
        <w:gridCol w:w="2468"/>
        <w:gridCol w:w="11"/>
        <w:gridCol w:w="3304"/>
        <w:gridCol w:w="11"/>
        <w:gridCol w:w="1039"/>
        <w:gridCol w:w="11"/>
        <w:gridCol w:w="1984"/>
        <w:gridCol w:w="1777"/>
        <w:gridCol w:w="1095"/>
        <w:gridCol w:w="69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3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类别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序号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企业名称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许可范围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主要负责人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企业住所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经营许可证编号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有 效 期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领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晋城市金达乾能源有限公司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汽油、柴油、硫磺、天然气、甲醇、乙醇、原油、石脑油、氨、氮、氧、氩、二氧化碳、甲烷、乙烷、正丁烷、硝化沥青、煤油、二氧化硫、乙炔、一氧化碳、煤焦油、煤焦沥青**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娜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阳城县润城镇下伏村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P001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12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山西瑞亚力生物技术有限公司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丙酮、2-丁酮（甲基乙基酮）、硫酸、盐酸、甲苯、乙醚、乙酸酐（醋酸酐）、三氯甲烷、哌啶、硫磺、高锰酸钾、硼氢化钠、过氧化氢溶液、硝酸钠、硝酸、锌粉、硝酸锶、硝基乙烷、硝酸钾、硼氢化钾、硝酸银、乙酸溶液、正丁醇、氢氧化钾、石油醚、二氯甲烷、亚硝酸钠、N，N-二甲基甲酰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胺、甲醇、环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乙烷、4-甲基-2-戊酮、氢氧化钠、甲酸、甲醛溶液、正丙醇、乙醇（无水）、过硫酸铵、次氯酸钠水溶液、磷酸、乙酸正丁酯、重铬酸钾、过硫酸钠、氢氟酸、乙酸乙酯、氟化铵、过硫酸钾**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苏少博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3"/>
                <w:szCs w:val="13"/>
                <w:u w:val="none"/>
                <w:lang w:eastAsia="zh-CN"/>
              </w:rPr>
              <w:t>山西省晋城市阳城县凤城镇水村鸦岩㡳析城北路74号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P002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16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晋城市富通达商贸有限公司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硫磺、柴油、汽油、天然气，甲醇**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焦翔鹏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3"/>
                <w:szCs w:val="13"/>
                <w:u w:val="none"/>
                <w:lang w:eastAsia="zh-CN"/>
              </w:rPr>
              <w:t>山西省晋城市城区西环路3385号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晋市应经字【2020】P003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泽州县高都镇富祥乙炔站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丙烷**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王飞飞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山西省泽州县高都镇泊南村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Z004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山西交通实业发展集团有限公司晋城服务区西区加油站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杜世文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山西省晋城市泽州县大箕镇岗河村村西北1200米处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晋市应经字〔2020〕Z006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2020.02.2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lang w:val="en-US" w:eastAsia="zh-CN"/>
              </w:rPr>
              <w:t>-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2023.02.27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山西交通实业发展集团有限公司晋城服务区东区加油站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杜世文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山西省晋城市泽州县大箕镇岗河村村西北1000米处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晋市应经字〔2020〕Z005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2020.02.28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2023.02.27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阳城县荣晟化工有限公司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硫磺、二硫化碳、天然气、乙炔、氢气**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宁云虎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山西省晋城市阳城县白桑乡洽村下场街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 xml:space="preserve">晋市应经字【2020】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P007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3.31-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3.30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期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陵川县立达商贸有限公司杨寨加油站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  亚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陵川县平城镇杨寨村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Z165Y3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05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05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中国石化销售股份有限公司山西晋城西板桥加油站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 xml:space="preserve"> 泽州县巴公镇西板桥村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Z049Y1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18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阳城县南关源远石油加油站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白利波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山西省晋城市阳城县凤城镇南关村石圪节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 Z143Y1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16</w:t>
            </w:r>
          </w:p>
        </w:tc>
        <w:tc>
          <w:tcPr>
            <w:tcW w:w="70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疫情期间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中国石化销售股份有限公司山西晋城沁水加丰加油站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山西省晋城市沁水县嘉峰镇嘉峰村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晋市应经字〔2020〕Z104Y1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2020.03.02-2023.03.01</w:t>
            </w:r>
          </w:p>
        </w:tc>
        <w:tc>
          <w:tcPr>
            <w:tcW w:w="709" w:type="dxa"/>
            <w:gridSpan w:val="2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中国石化销售股份有限公司山西晋城沁水张马加油站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山西省晋城市沁水县中村镇张马村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晋市应经字〔2020〕Z097Y1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2020.03.02-2023.03.01</w:t>
            </w:r>
          </w:p>
        </w:tc>
        <w:tc>
          <w:tcPr>
            <w:tcW w:w="709" w:type="dxa"/>
            <w:gridSpan w:val="2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中国石化销售股份有限公司山西晋城沁水张村加油站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山西省晋城市沁水县张村乡张村村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晋市应经字〔2020〕Z096Y1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2020.03.02-2023.03.01</w:t>
            </w:r>
          </w:p>
        </w:tc>
        <w:tc>
          <w:tcPr>
            <w:tcW w:w="709" w:type="dxa"/>
            <w:gridSpan w:val="2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中国石化销售股份有限公司山西晋城高平杜村加油站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高平河西镇杜村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晋市应经字〔2020〕Z062Y1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2020.03.31-2023.03.30</w:t>
            </w:r>
          </w:p>
        </w:tc>
        <w:tc>
          <w:tcPr>
            <w:tcW w:w="709" w:type="dxa"/>
            <w:gridSpan w:val="2"/>
            <w:vMerge w:val="continue"/>
            <w:tcBorders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中国石化销售股份有限公司山西晋城高平巩村加油站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高平市太洛路巩村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晋市应经字〔2020〕Z063Y1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2020.03.31-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2023.03.30</w:t>
            </w:r>
          </w:p>
        </w:tc>
        <w:tc>
          <w:tcPr>
            <w:tcW w:w="698" w:type="dxa"/>
            <w:vMerge w:val="restart"/>
            <w:tcBorders>
              <w:top w:val="nil"/>
              <w:tl2br w:val="nil"/>
              <w:tr2bl w:val="nil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未现场审查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16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中国石化销售股份有限公司山西晋城高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zh-CN"/>
              </w:rPr>
              <w:t>平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原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村加油站</w:t>
            </w:r>
          </w:p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高平市原村乡陈庄村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晋市应经字〔2020〕Z064Y1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2020.04.27-2023.04.26</w:t>
            </w:r>
          </w:p>
        </w:tc>
        <w:tc>
          <w:tcPr>
            <w:tcW w:w="698" w:type="dxa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17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中国石化销售股份有限公司山西晋城华鑫加油站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泽州县大东沟镇坪头村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晋市应经字〔2020〕Z031Y1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2020.03.02-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2023.03.01</w:t>
            </w:r>
          </w:p>
        </w:tc>
        <w:tc>
          <w:tcPr>
            <w:tcW w:w="698" w:type="dxa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18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泽州县拦车建民加油站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李青松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山西省晋城市泽州县晋庙铺镇拦车村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162B1Y3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3.01-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2.28</w:t>
            </w:r>
          </w:p>
        </w:tc>
        <w:tc>
          <w:tcPr>
            <w:tcW w:w="698" w:type="dxa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延变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19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晋城市三龙工贸有限公司利鑫加油站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王建昌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山西省泽州县大阳镇西街村巴马路边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185B2Y3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4.28-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4.27</w:t>
            </w:r>
          </w:p>
        </w:tc>
        <w:tc>
          <w:tcPr>
            <w:tcW w:w="698" w:type="dxa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变更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山西天泽煤化集团股份公司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液氨、甲醇、甲醛、硫磺、杂醇油**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张国瑞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山西省晋城市迎宾街639号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P334B1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11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更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责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晋城市诚东石油销售有限公司金鑫加油站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王 凯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晋城市城区北石店镇王台铺村西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晋市应经字〔2020〕Z014B1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13</w:t>
            </w: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22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山西华焰周村能源开发有限公司周村工业园区加油站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 波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山西省晋城市泽州县周村镇周村村晋阳一级路西侧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晋市应经字〔2020〕Z155B1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26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25</w:t>
            </w: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23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晋城市城区司徒加油站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邢 斌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山西省晋城市城区北石店镇司徒村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晋市应经字〔2020〕Z004Y1B1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07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06</w:t>
            </w: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24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沁水县中泰加油站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陈建青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山西省晋城市沁水县嘉峰镇李庄村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晋市应经字〔2020〕Z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231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.11.07-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.11.06</w:t>
            </w:r>
          </w:p>
        </w:tc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变更名称、主要负责人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25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阳城县凤西加油站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吕玛利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山西省晋城市阳城县西河乡郭河村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151B1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19.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7.24-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22.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7.23</w:t>
            </w:r>
          </w:p>
        </w:tc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变更名称</w:t>
            </w:r>
          </w:p>
        </w:tc>
      </w:tr>
    </w:tbl>
    <w:p>
      <w:pPr>
        <w:ind w:left="4915" w:leftChars="1196" w:hanging="2523" w:hangingChars="900"/>
        <w:jc w:val="left"/>
        <w:rPr>
          <w:rFonts w:hint="eastAsia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初领、延期、生产经营许可证企业名单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                                  二、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非煤矿山生产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企业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4"/>
        <w:tblW w:w="13297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285"/>
        <w:gridCol w:w="2625"/>
        <w:gridCol w:w="3293"/>
        <w:gridCol w:w="1072"/>
        <w:gridCol w:w="1980"/>
        <w:gridCol w:w="1755"/>
        <w:gridCol w:w="121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97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类别</w:t>
            </w:r>
          </w:p>
        </w:tc>
        <w:tc>
          <w:tcPr>
            <w:tcW w:w="28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企业名称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许可范围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主要负责人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企业住所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经营许可证编号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有 效 期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初领</w:t>
            </w: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沁水县中村镇学龙石料厂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刘书成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沁水县中村镇宋庄村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E12427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2.24-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.02.23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延期</w:t>
            </w: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高平市龙泰石灰岩矿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闫义森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山西省晋城市高平市三甲镇三甲南村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E11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3.24-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.03.23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阳城县润泰矿业有限公司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陶瓷土</w:t>
            </w:r>
            <w:bookmarkStart w:id="0" w:name="_GoBack"/>
            <w:bookmarkEnd w:id="0"/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连国英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阳城县润城镇薛家岭村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E14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3.30-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.03.29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高平市育利石料厂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路鹏鸿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山西省晋城市南城办事处南陈村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E16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3.30-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.03.29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both"/>
              <w:textAlignment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高平市民意建材有限公司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刘春宵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山西省晋城市南城办事处南陈村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E15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3.30-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.03.29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</w:tbl>
    <w:p>
      <w:pPr>
        <w:jc w:val="left"/>
      </w:pPr>
    </w:p>
    <w:sectPr>
      <w:pgSz w:w="15840" w:h="12240" w:orient="landscape"/>
      <w:pgMar w:top="1803" w:right="1440" w:bottom="1803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1441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2020-02-21T14:15:00Z</dcterms:created>
  <dc:creator>Administrator</dc:creator>
  <cp:lastModifiedBy> 雨星。</cp:lastModifiedBy>
  <cp:lastPrinted>2020-04-01T02:37:00Z</cp:lastPrinted>
  <dcterms:modified xsi:type="dcterms:W3CDTF">2020-04-02T03:34:26Z</dcterms:modified>
  <dc:title>                                        初领、延期、变更生产经营许可证企业名单(2020.01.20)							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